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FA" w:rsidRDefault="008824FA" w:rsidP="008824F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32340">
        <w:rPr>
          <w:rFonts w:ascii="Arial" w:eastAsia="Calibri" w:hAnsi="Arial" w:cs="Arial"/>
          <w:b/>
          <w:sz w:val="24"/>
          <w:szCs w:val="24"/>
          <w:u w:val="single"/>
        </w:rPr>
        <w:t>OPIS POSLOVA I PRAVNI IZVORI ZA PRIPREMANJE KANDIDATA ZA TESTIRANJE</w:t>
      </w:r>
    </w:p>
    <w:p w:rsidR="00BC2879" w:rsidRPr="00E001D1" w:rsidRDefault="00BC2879" w:rsidP="00BC2879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BC2879" w:rsidRPr="00C94BF9" w:rsidRDefault="00BC2879" w:rsidP="00C94BF9">
      <w:pPr>
        <w:jc w:val="both"/>
        <w:rPr>
          <w:rFonts w:ascii="Arial" w:eastAsia="Calibri" w:hAnsi="Arial" w:cs="Arial"/>
        </w:rPr>
      </w:pPr>
      <w:r w:rsidRPr="00E001D1">
        <w:rPr>
          <w:rFonts w:ascii="Arial" w:eastAsia="Calibri" w:hAnsi="Arial" w:cs="Arial"/>
          <w:b/>
        </w:rPr>
        <w:t xml:space="preserve">1. </w:t>
      </w:r>
      <w:r>
        <w:rPr>
          <w:rFonts w:ascii="Arial" w:eastAsia="Calibri" w:hAnsi="Arial" w:cs="Arial"/>
          <w:b/>
        </w:rPr>
        <w:t xml:space="preserve">POSTAJA GRANIČNE POLICIJE </w:t>
      </w:r>
      <w:r w:rsidR="00C94BF9">
        <w:rPr>
          <w:rFonts w:ascii="Arial" w:eastAsia="Calibri" w:hAnsi="Arial" w:cs="Arial"/>
          <w:b/>
        </w:rPr>
        <w:t>DALJ</w:t>
      </w:r>
      <w:r>
        <w:rPr>
          <w:rFonts w:ascii="Arial" w:eastAsia="Calibri" w:hAnsi="Arial" w:cs="Arial"/>
          <w:b/>
        </w:rPr>
        <w:t>, načelnik/</w:t>
      </w:r>
      <w:proofErr w:type="spellStart"/>
      <w:r>
        <w:rPr>
          <w:rFonts w:ascii="Arial" w:eastAsia="Calibri" w:hAnsi="Arial" w:cs="Arial"/>
          <w:b/>
        </w:rPr>
        <w:t>ca</w:t>
      </w:r>
      <w:proofErr w:type="spellEnd"/>
      <w:r>
        <w:rPr>
          <w:rFonts w:ascii="Arial" w:eastAsia="Calibri" w:hAnsi="Arial" w:cs="Arial"/>
          <w:b/>
        </w:rPr>
        <w:t xml:space="preserve"> policijske postaje II. kategorije</w:t>
      </w:r>
      <w:r w:rsidRPr="00E001D1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- </w:t>
      </w:r>
      <w:r w:rsidR="00C94BF9">
        <w:rPr>
          <w:rFonts w:ascii="Arial" w:eastAsia="Calibri" w:hAnsi="Arial" w:cs="Arial"/>
        </w:rPr>
        <w:t>u</w:t>
      </w:r>
      <w:bookmarkStart w:id="0" w:name="_GoBack"/>
      <w:bookmarkEnd w:id="0"/>
      <w:r w:rsidR="00C94BF9" w:rsidRPr="00C94BF9">
        <w:rPr>
          <w:rFonts w:ascii="Arial" w:eastAsia="Calibri" w:hAnsi="Arial" w:cs="Arial"/>
        </w:rPr>
        <w:t xml:space="preserve">pravlja radom u postaji; odgovoran je za zakonitu provedbu propisa, međudržavnih i međunarodnih ugovora i konvencija iz područja kontrole prelaska i zaštite državne granice; odgovoran je za kontrolu kretanja osoba na područjima graničnih prijelaza kao i za obavljanje poslova zaštite granične crte i svih temeljnih policijskih poslova na području uz državnu granicu; nadzire provedbu kontrole kretanja boravka stranaca i provedbu ugovora o </w:t>
      </w:r>
      <w:proofErr w:type="spellStart"/>
      <w:r w:rsidR="00C94BF9" w:rsidRPr="00C94BF9">
        <w:rPr>
          <w:rFonts w:ascii="Arial" w:eastAsia="Calibri" w:hAnsi="Arial" w:cs="Arial"/>
        </w:rPr>
        <w:t>readmisiji</w:t>
      </w:r>
      <w:proofErr w:type="spellEnd"/>
      <w:r w:rsidR="00C94BF9" w:rsidRPr="00C94BF9">
        <w:rPr>
          <w:rFonts w:ascii="Arial" w:eastAsia="Calibri" w:hAnsi="Arial" w:cs="Arial"/>
        </w:rPr>
        <w:t>; organizira i provodi nadzorno-usmjerivačku djelatnost na području postaje; vodi upravni postupak i donosi rješenja o pojedinim upravnim stvarima iz djelokruga Policijske postaje</w:t>
      </w:r>
    </w:p>
    <w:p w:rsidR="00BC2879" w:rsidRPr="00E001D1" w:rsidRDefault="00BC2879" w:rsidP="00BC2879">
      <w:pPr>
        <w:spacing w:after="0" w:line="240" w:lineRule="auto"/>
        <w:rPr>
          <w:rFonts w:ascii="Arial" w:eastAsia="Calibri" w:hAnsi="Arial" w:cs="Arial"/>
          <w:b/>
        </w:rPr>
      </w:pPr>
      <w:r w:rsidRPr="00E001D1">
        <w:rPr>
          <w:rFonts w:ascii="Arial" w:eastAsia="Calibri" w:hAnsi="Arial" w:cs="Arial"/>
          <w:b/>
        </w:rPr>
        <w:t xml:space="preserve">PRAVNI IZVORI ZA PRIPREMANJE KANDIDATA ZA TESTIRANJE: </w:t>
      </w:r>
    </w:p>
    <w:p w:rsidR="00BC2879" w:rsidRDefault="00BC2879" w:rsidP="00BC2879">
      <w:pPr>
        <w:pStyle w:val="Bezproreda"/>
        <w:jc w:val="both"/>
        <w:rPr>
          <w:rFonts w:ascii="Arial" w:hAnsi="Arial" w:cs="Arial"/>
        </w:rPr>
      </w:pPr>
    </w:p>
    <w:p w:rsidR="00254233" w:rsidRPr="00E001D1" w:rsidRDefault="00BC2879" w:rsidP="00254233">
      <w:pPr>
        <w:pStyle w:val="Bezproreda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1</w:t>
      </w:r>
      <w:r w:rsidR="00254233" w:rsidRPr="00E001D1">
        <w:rPr>
          <w:rFonts w:ascii="Arial" w:hAnsi="Arial" w:cs="Arial"/>
        </w:rPr>
        <w:t xml:space="preserve">. Kazneni zakon (Narodne novine, br. 125/11, 144/12, 56/15, </w:t>
      </w:r>
      <w:r w:rsidR="00254233">
        <w:rPr>
          <w:rFonts w:ascii="Arial" w:hAnsi="Arial" w:cs="Arial"/>
        </w:rPr>
        <w:t xml:space="preserve">61/15, 101/17, 118/18, 126/19, </w:t>
      </w:r>
      <w:r w:rsidR="00254233" w:rsidRPr="00E001D1">
        <w:rPr>
          <w:rFonts w:ascii="Arial" w:hAnsi="Arial" w:cs="Arial"/>
        </w:rPr>
        <w:t>84/21</w:t>
      </w:r>
      <w:r w:rsidR="00254233">
        <w:rPr>
          <w:rFonts w:ascii="Arial" w:hAnsi="Arial" w:cs="Arial"/>
        </w:rPr>
        <w:t>, 114/22, 114/23 i 36/24</w:t>
      </w:r>
      <w:r w:rsidR="00254233" w:rsidRPr="00E001D1">
        <w:rPr>
          <w:rFonts w:ascii="Arial" w:hAnsi="Arial" w:cs="Arial"/>
        </w:rPr>
        <w:t>),</w:t>
      </w:r>
    </w:p>
    <w:p w:rsidR="00254233" w:rsidRPr="00E001D1" w:rsidRDefault="00254233" w:rsidP="00254233">
      <w:pPr>
        <w:pStyle w:val="Bezproreda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2. Zakon o kaznenom postupku  (Narodne novine, br. 152/08, 76/09, 80/11, 121/11, 143/12,</w:t>
      </w:r>
      <w:r>
        <w:rPr>
          <w:rFonts w:ascii="Arial" w:hAnsi="Arial" w:cs="Arial"/>
        </w:rPr>
        <w:t xml:space="preserve"> 56/13, 145/13, 152/14, 70/17,</w:t>
      </w:r>
      <w:r w:rsidRPr="00E001D1">
        <w:rPr>
          <w:rFonts w:ascii="Arial" w:hAnsi="Arial" w:cs="Arial"/>
        </w:rPr>
        <w:t>126/19</w:t>
      </w:r>
      <w:r>
        <w:rPr>
          <w:rFonts w:ascii="Arial" w:hAnsi="Arial" w:cs="Arial"/>
        </w:rPr>
        <w:t>, 130/20, 80/22 i 36/24</w:t>
      </w:r>
      <w:r w:rsidRPr="00E001D1">
        <w:rPr>
          <w:rFonts w:ascii="Arial" w:hAnsi="Arial" w:cs="Arial"/>
        </w:rPr>
        <w:t xml:space="preserve">), </w:t>
      </w:r>
    </w:p>
    <w:p w:rsidR="00254233" w:rsidRPr="00E001D1" w:rsidRDefault="00254233" w:rsidP="00254233">
      <w:pPr>
        <w:pStyle w:val="Bezproreda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3. Zakon o policijskim poslovima i ovlastima (Narodne novine, br. 76/09, 92/14 i 70/19),</w:t>
      </w:r>
    </w:p>
    <w:p w:rsidR="00254233" w:rsidRPr="00E001D1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 xml:space="preserve">4. Pravilnik o načinu postupanja policijskih službenika (Narodne novine, br. </w:t>
      </w:r>
      <w:r>
        <w:rPr>
          <w:rFonts w:ascii="Arial" w:hAnsi="Arial" w:cs="Arial"/>
        </w:rPr>
        <w:t>20/22, 37/23 i 114/23)</w:t>
      </w:r>
    </w:p>
    <w:p w:rsidR="00254233" w:rsidRPr="00E001D1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5. Prekršajni zakon (Narodne novine, br. 107/07,</w:t>
      </w:r>
      <w:r>
        <w:rPr>
          <w:rFonts w:ascii="Arial" w:hAnsi="Arial" w:cs="Arial"/>
        </w:rPr>
        <w:t xml:space="preserve"> 39/13, 157/13, 110/15, 70/17, </w:t>
      </w:r>
      <w:r w:rsidRPr="00E001D1">
        <w:rPr>
          <w:rFonts w:ascii="Arial" w:hAnsi="Arial" w:cs="Arial"/>
        </w:rPr>
        <w:t>118/18</w:t>
      </w:r>
      <w:r>
        <w:rPr>
          <w:rFonts w:ascii="Arial" w:hAnsi="Arial" w:cs="Arial"/>
        </w:rPr>
        <w:t xml:space="preserve"> i 114/22</w:t>
      </w:r>
      <w:r w:rsidRPr="00E001D1">
        <w:rPr>
          <w:rFonts w:ascii="Arial" w:hAnsi="Arial" w:cs="Arial"/>
        </w:rPr>
        <w:t>),</w:t>
      </w:r>
    </w:p>
    <w:p w:rsidR="00254233" w:rsidRPr="00E001D1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6. Zakon o prekršajima protiv javnog reda i mira  (Na</w:t>
      </w:r>
      <w:r>
        <w:rPr>
          <w:rFonts w:ascii="Arial" w:hAnsi="Arial" w:cs="Arial"/>
        </w:rPr>
        <w:t xml:space="preserve">rodne novine, br. 5/90, 30/90, </w:t>
      </w:r>
      <w:r w:rsidRPr="00E001D1">
        <w:rPr>
          <w:rFonts w:ascii="Arial" w:hAnsi="Arial" w:cs="Arial"/>
        </w:rPr>
        <w:t>47/90</w:t>
      </w:r>
      <w:r>
        <w:rPr>
          <w:rFonts w:ascii="Arial" w:hAnsi="Arial" w:cs="Arial"/>
        </w:rPr>
        <w:t>, 29/94, 114/22 i 47/23</w:t>
      </w:r>
      <w:r w:rsidRPr="00E001D1">
        <w:rPr>
          <w:rFonts w:ascii="Arial" w:hAnsi="Arial" w:cs="Arial"/>
        </w:rPr>
        <w:t>),</w:t>
      </w:r>
    </w:p>
    <w:p w:rsidR="00254233" w:rsidRPr="00E001D1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7. Zakon o policiji  (Narodne novine, br. 34/11, 130/12, 89/14, 1</w:t>
      </w:r>
      <w:r>
        <w:rPr>
          <w:rFonts w:ascii="Arial" w:hAnsi="Arial" w:cs="Arial"/>
        </w:rPr>
        <w:t>51/14, 33/15, 121/16 i 66/19),</w:t>
      </w:r>
    </w:p>
    <w:p w:rsidR="00254233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 w:rsidRPr="00E001D1">
        <w:rPr>
          <w:rFonts w:ascii="Arial" w:hAnsi="Arial" w:cs="Arial"/>
        </w:rPr>
        <w:t>8. Zakon o državnim službenicima (Narodne novine, br</w:t>
      </w:r>
      <w:r>
        <w:rPr>
          <w:rFonts w:ascii="Arial" w:hAnsi="Arial" w:cs="Arial"/>
        </w:rPr>
        <w:t>. 155/23),</w:t>
      </w:r>
    </w:p>
    <w:p w:rsidR="00254233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Zakon o nadzoru državne granice (Narodne novine br. 83/13, 27/16, 114/22 i 151/22) i </w:t>
      </w:r>
    </w:p>
    <w:p w:rsidR="00254233" w:rsidRPr="00E001D1" w:rsidRDefault="00254233" w:rsidP="002542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Zakon o strancima (Narodne novine br. 133/20, 114/22 i 151/22)</w:t>
      </w:r>
      <w:r w:rsidR="00484B95">
        <w:rPr>
          <w:rFonts w:ascii="Arial" w:hAnsi="Arial" w:cs="Arial"/>
        </w:rPr>
        <w:t>.</w:t>
      </w:r>
    </w:p>
    <w:p w:rsidR="00254233" w:rsidRDefault="00254233" w:rsidP="00254233">
      <w:pPr>
        <w:spacing w:after="0" w:line="240" w:lineRule="auto"/>
        <w:rPr>
          <w:rFonts w:ascii="Arial" w:eastAsia="Calibri" w:hAnsi="Arial" w:cs="Arial"/>
          <w:b/>
        </w:rPr>
      </w:pPr>
    </w:p>
    <w:p w:rsidR="00E15BFD" w:rsidRDefault="00E15BFD" w:rsidP="00254233">
      <w:pPr>
        <w:spacing w:after="0" w:line="240" w:lineRule="auto"/>
        <w:rPr>
          <w:rFonts w:ascii="Arial" w:eastAsia="Calibri" w:hAnsi="Arial" w:cs="Arial"/>
          <w:b/>
        </w:rPr>
      </w:pPr>
    </w:p>
    <w:p w:rsidR="00E15BFD" w:rsidRDefault="00E15BFD" w:rsidP="00254233">
      <w:pPr>
        <w:spacing w:after="0" w:line="240" w:lineRule="auto"/>
        <w:rPr>
          <w:rFonts w:ascii="Arial" w:eastAsia="Calibri" w:hAnsi="Arial" w:cs="Arial"/>
          <w:b/>
        </w:rPr>
      </w:pPr>
    </w:p>
    <w:p w:rsidR="008824FA" w:rsidRPr="00E001D1" w:rsidRDefault="008824FA" w:rsidP="008824F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824FA" w:rsidRPr="00E001D1" w:rsidRDefault="008824FA" w:rsidP="008824F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001D1">
        <w:rPr>
          <w:rFonts w:ascii="Arial" w:eastAsia="Calibri" w:hAnsi="Arial" w:cs="Arial"/>
          <w:b/>
        </w:rPr>
        <w:tab/>
      </w:r>
    </w:p>
    <w:p w:rsidR="008824FA" w:rsidRPr="00E001D1" w:rsidRDefault="008824FA" w:rsidP="008824F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001D1">
        <w:rPr>
          <w:rFonts w:ascii="Arial" w:eastAsia="Calibri" w:hAnsi="Arial" w:cs="Arial"/>
          <w:b/>
        </w:rPr>
        <w:t>PLAĆA RADNIH MJESTA POLICIJSKIH SLUŽBENIKA</w:t>
      </w:r>
    </w:p>
    <w:p w:rsidR="008824FA" w:rsidRPr="00E001D1" w:rsidRDefault="008824FA" w:rsidP="008824FA">
      <w:pPr>
        <w:spacing w:after="0" w:line="240" w:lineRule="auto"/>
        <w:jc w:val="both"/>
        <w:rPr>
          <w:rFonts w:ascii="Arial" w:eastAsia="Calibri" w:hAnsi="Arial" w:cs="Arial"/>
        </w:rPr>
      </w:pPr>
    </w:p>
    <w:p w:rsidR="008824FA" w:rsidRPr="00136B77" w:rsidRDefault="008824FA" w:rsidP="008824FA">
      <w:pPr>
        <w:jc w:val="both"/>
        <w:rPr>
          <w:rFonts w:ascii="Arial" w:eastAsia="Calibri" w:hAnsi="Arial" w:cs="Arial"/>
          <w:bCs/>
        </w:rPr>
      </w:pPr>
      <w:r w:rsidRPr="00136B77">
        <w:rPr>
          <w:rFonts w:ascii="Arial" w:eastAsia="Calibri" w:hAnsi="Arial" w:cs="Arial"/>
        </w:rPr>
        <w:t xml:space="preserve">Plaća radnih mjesta policijskih službenika određena je </w:t>
      </w:r>
      <w:r w:rsidR="00136B77" w:rsidRPr="00136B77">
        <w:rPr>
          <w:rFonts w:ascii="Arial" w:eastAsia="Calibri" w:hAnsi="Arial" w:cs="Arial"/>
          <w:bCs/>
        </w:rPr>
        <w:t>Uredba o nazivima radnih mjesta, uvjetima za raspored i koeficijentima za obračun plaće u državnoj službi (Na</w:t>
      </w:r>
      <w:r w:rsidR="00136B77">
        <w:rPr>
          <w:rFonts w:ascii="Arial" w:eastAsia="Calibri" w:hAnsi="Arial" w:cs="Arial"/>
          <w:bCs/>
        </w:rPr>
        <w:t>rodne novine</w:t>
      </w:r>
      <w:r w:rsidR="00136B77" w:rsidRPr="00136B77">
        <w:rPr>
          <w:rFonts w:ascii="Arial" w:eastAsia="Calibri" w:hAnsi="Arial" w:cs="Arial"/>
          <w:bCs/>
        </w:rPr>
        <w:t>, br. 22/2024)</w:t>
      </w:r>
      <w:r w:rsidR="00136B77">
        <w:rPr>
          <w:rFonts w:ascii="Arial" w:eastAsia="Calibri" w:hAnsi="Arial" w:cs="Arial"/>
          <w:bCs/>
        </w:rPr>
        <w:t xml:space="preserve"> </w:t>
      </w:r>
      <w:r w:rsidRPr="00E001D1">
        <w:rPr>
          <w:rFonts w:ascii="Arial" w:eastAsia="Calibri" w:hAnsi="Arial" w:cs="Arial"/>
        </w:rPr>
        <w:t>i</w:t>
      </w:r>
      <w:r w:rsidRPr="00E001D1">
        <w:rPr>
          <w:rFonts w:ascii="Arial" w:hAnsi="Arial" w:cs="Arial"/>
        </w:rPr>
        <w:t xml:space="preserve"> </w:t>
      </w:r>
      <w:r w:rsidR="00C94BF9">
        <w:rPr>
          <w:rFonts w:ascii="Arial" w:hAnsi="Arial" w:cs="Arial"/>
        </w:rPr>
        <w:t>Kolektivnim ugovorom</w:t>
      </w:r>
      <w:r w:rsidR="00136B77">
        <w:rPr>
          <w:rFonts w:ascii="Arial" w:hAnsi="Arial" w:cs="Arial"/>
        </w:rPr>
        <w:t xml:space="preserve"> za državne službenike i namještenike (Narodne novine, br. 56/22, 127/22, 58/23, 12823 i 29/24). </w:t>
      </w:r>
    </w:p>
    <w:p w:rsidR="008824FA" w:rsidRPr="00E001D1" w:rsidRDefault="008824FA" w:rsidP="008824FA">
      <w:pPr>
        <w:spacing w:after="0" w:line="240" w:lineRule="auto"/>
        <w:jc w:val="both"/>
        <w:rPr>
          <w:rFonts w:ascii="Arial" w:eastAsia="Calibri" w:hAnsi="Arial" w:cs="Arial"/>
        </w:rPr>
      </w:pPr>
      <w:r w:rsidRPr="00E001D1">
        <w:rPr>
          <w:rFonts w:ascii="Arial" w:eastAsia="Calibri" w:hAnsi="Arial" w:cs="Arial"/>
        </w:rPr>
        <w:t xml:space="preserve">                                                                 </w:t>
      </w:r>
    </w:p>
    <w:p w:rsidR="008824FA" w:rsidRPr="00E001D1" w:rsidRDefault="008824FA" w:rsidP="008824FA">
      <w:pPr>
        <w:spacing w:after="0" w:line="240" w:lineRule="auto"/>
        <w:rPr>
          <w:rFonts w:ascii="Arial" w:eastAsia="Calibri" w:hAnsi="Arial" w:cs="Arial"/>
        </w:rPr>
      </w:pPr>
    </w:p>
    <w:p w:rsidR="006756B2" w:rsidRDefault="006756B2"/>
    <w:sectPr w:rsidR="006756B2" w:rsidSect="008824FA">
      <w:pgSz w:w="11906" w:h="16838"/>
      <w:pgMar w:top="851" w:right="1418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9"/>
    <w:rsid w:val="000C5649"/>
    <w:rsid w:val="00136B77"/>
    <w:rsid w:val="00254233"/>
    <w:rsid w:val="002A475C"/>
    <w:rsid w:val="00484B95"/>
    <w:rsid w:val="004A4380"/>
    <w:rsid w:val="006756B2"/>
    <w:rsid w:val="008824FA"/>
    <w:rsid w:val="008A56CC"/>
    <w:rsid w:val="00BC2879"/>
    <w:rsid w:val="00C94BF9"/>
    <w:rsid w:val="00E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7247"/>
  <w15:chartTrackingRefBased/>
  <w15:docId w15:val="{476D30C5-4A7E-43AE-9AC2-AA9C284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FA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6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2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6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Krnić Müller Meri</dc:creator>
  <cp:keywords/>
  <dc:description/>
  <cp:lastModifiedBy>Krnić Müller Meri</cp:lastModifiedBy>
  <cp:revision>10</cp:revision>
  <cp:lastPrinted>2024-06-05T09:13:00Z</cp:lastPrinted>
  <dcterms:created xsi:type="dcterms:W3CDTF">2024-06-05T08:43:00Z</dcterms:created>
  <dcterms:modified xsi:type="dcterms:W3CDTF">2024-07-08T11:48:00Z</dcterms:modified>
</cp:coreProperties>
</file>